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A6A87" w:rsidR="000514D6" w:rsidRDefault="002A6A87" w14:paraId="4F3C4B66" wp14:textId="77777777">
      <w:pPr>
        <w:rPr>
          <w:rFonts w:hint="eastAsia" w:ascii="ＭＳ Ｐゴシック" w:hAnsi="ＭＳ Ｐゴシック" w:eastAsia="ＭＳ Ｐゴシック"/>
        </w:rPr>
      </w:pPr>
      <w:r w:rsidRPr="002A6A87">
        <w:rPr>
          <w:rFonts w:hint="eastAsia" w:ascii="ＭＳ Ｐゴシック" w:hAnsi="ＭＳ Ｐゴシック" w:eastAsia="ＭＳ Ｐゴシック"/>
        </w:rPr>
        <w:t>決裁基準と手順</w:t>
      </w:r>
    </w:p>
    <w:p xmlns:wp14="http://schemas.microsoft.com/office/word/2010/wordml" w:rsidR="000514D6" w:rsidP="000514D6" w:rsidRDefault="000514D6" w14:paraId="672A6659" wp14:textId="77777777">
      <w:pPr>
        <w:pStyle w:val="a0"/>
      </w:pPr>
    </w:p>
    <w:tbl>
      <w:tblPr>
        <w:tblStyle w:val="aa"/>
        <w:tblW w:w="0" w:type="auto"/>
        <w:tblLook w:val="00BF"/>
      </w:tblPr>
      <w:tblGrid>
        <w:gridCol w:w="2898"/>
        <w:gridCol w:w="2899"/>
        <w:gridCol w:w="2899"/>
      </w:tblGrid>
      <w:tr xmlns:wp14="http://schemas.microsoft.com/office/word/2010/wordml" w:rsidR="000514D6" w:rsidTr="1711E95B" w14:paraId="578EED21" wp14:textId="77777777">
        <w:tc>
          <w:tcPr>
            <w:tcW w:w="2898" w:type="dxa"/>
            <w:tcMar/>
          </w:tcPr>
          <w:p w:rsidR="000514D6" w:rsidP="000514D6" w:rsidRDefault="000514D6" w14:paraId="4AFC6369" wp14:textId="235ABDDF">
            <w:pPr>
              <w:pStyle w:val="a0"/>
            </w:pPr>
            <w:r w:rsidR="1711E95B">
              <w:rPr/>
              <w:t>出金（購入</w:t>
            </w:r>
            <w:r w:rsidR="1711E95B">
              <w:rPr/>
              <w:t>などの支出</w:t>
            </w:r>
            <w:r w:rsidR="1711E95B">
              <w:rPr/>
              <w:t>）</w:t>
            </w:r>
          </w:p>
        </w:tc>
        <w:tc>
          <w:tcPr>
            <w:tcW w:w="2899" w:type="dxa"/>
            <w:tcMar/>
          </w:tcPr>
          <w:p w:rsidR="000514D6" w:rsidP="000514D6" w:rsidRDefault="000514D6" w14:paraId="18682001" wp14:textId="77777777">
            <w:pPr>
              <w:pStyle w:val="a0"/>
            </w:pPr>
            <w:r>
              <w:rPr>
                <w:rFonts w:hint="eastAsia"/>
              </w:rPr>
              <w:t>決裁者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→</w:t>
            </w:r>
          </w:p>
        </w:tc>
        <w:tc>
          <w:tcPr>
            <w:tcW w:w="2899" w:type="dxa"/>
            <w:tcMar/>
          </w:tcPr>
          <w:p w:rsidR="000514D6" w:rsidP="000514D6" w:rsidRDefault="000514D6" w14:paraId="0FA9D21D" wp14:textId="77777777">
            <w:pPr>
              <w:pStyle w:val="a0"/>
            </w:pPr>
            <w:r>
              <w:rPr>
                <w:rFonts w:hint="eastAsia"/>
              </w:rPr>
              <w:t>決裁者</w:t>
            </w:r>
            <w:r>
              <w:rPr>
                <w:rFonts w:hint="eastAsia"/>
              </w:rPr>
              <w:t>2</w:t>
            </w:r>
          </w:p>
        </w:tc>
      </w:tr>
      <w:tr xmlns:wp14="http://schemas.microsoft.com/office/word/2010/wordml" w:rsidR="000514D6" w:rsidTr="1711E95B" w14:paraId="41751CCF" wp14:textId="77777777">
        <w:tc>
          <w:tcPr>
            <w:tcW w:w="2898" w:type="dxa"/>
            <w:tcMar/>
          </w:tcPr>
          <w:p w:rsidR="000514D6" w:rsidP="002A6A87" w:rsidRDefault="002A6A87" w14:paraId="2A2C95D9" wp14:textId="77777777">
            <w:pPr>
              <w:pStyle w:val="a0"/>
            </w:pPr>
            <w:r>
              <w:rPr>
                <w:rFonts w:hint="eastAsia"/>
              </w:rPr>
              <w:t>（　　　　）</w:t>
            </w:r>
            <w:r w:rsidR="000514D6">
              <w:rPr>
                <w:rFonts w:hint="eastAsia"/>
              </w:rPr>
              <w:t>円以上</w:t>
            </w:r>
          </w:p>
        </w:tc>
        <w:tc>
          <w:tcPr>
            <w:tcW w:w="2899" w:type="dxa"/>
            <w:tcMar/>
          </w:tcPr>
          <w:p w:rsidR="000514D6" w:rsidP="1711E95B" w:rsidRDefault="006A4D4C" w14:paraId="45723940" wp14:textId="77777777" wp14:noSpellErr="1">
            <w:pPr>
              <w:pStyle w:val="a0"/>
              <w:rPr>
                <w:color w:val="FF0000"/>
              </w:rPr>
            </w:pPr>
            <w:r w:rsidRPr="1711E95B" w:rsidR="1711E95B">
              <w:rPr>
                <w:color w:val="FF0000"/>
              </w:rPr>
              <w:t>会計責任者</w:t>
            </w:r>
            <w:r w:rsidRPr="1711E95B" w:rsidR="1711E95B">
              <w:rPr>
                <w:color w:val="FF0000"/>
              </w:rPr>
              <w:t>（例）</w:t>
            </w:r>
          </w:p>
        </w:tc>
        <w:tc>
          <w:tcPr>
            <w:tcW w:w="2899" w:type="dxa"/>
            <w:tcMar/>
          </w:tcPr>
          <w:p w:rsidR="000514D6" w:rsidP="1711E95B" w:rsidRDefault="000514D6" w14:paraId="37683B0B" wp14:textId="77777777" wp14:noSpellErr="1">
            <w:pPr>
              <w:pStyle w:val="a0"/>
              <w:rPr>
                <w:color w:val="FF0000"/>
              </w:rPr>
            </w:pPr>
            <w:r w:rsidRPr="1711E95B" w:rsidR="1711E95B">
              <w:rPr>
                <w:color w:val="FF0000"/>
              </w:rPr>
              <w:t>運営委員会（例）</w:t>
            </w:r>
          </w:p>
        </w:tc>
      </w:tr>
      <w:tr xmlns:wp14="http://schemas.microsoft.com/office/word/2010/wordml" w:rsidR="000514D6" w:rsidTr="1711E95B" w14:paraId="092E3F3A" wp14:textId="77777777">
        <w:tc>
          <w:tcPr>
            <w:tcW w:w="2898" w:type="dxa"/>
            <w:tcMar/>
          </w:tcPr>
          <w:p w:rsidR="002A6A87" w:rsidP="000514D6" w:rsidRDefault="002A6A87" w14:paraId="33D29573" wp14:textId="77777777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  <w:r w:rsidR="000514D6">
              <w:rPr>
                <w:rFonts w:hint="eastAsia"/>
              </w:rPr>
              <w:t>円未満</w:t>
            </w:r>
          </w:p>
          <w:p w:rsidR="000514D6" w:rsidP="000514D6" w:rsidRDefault="002A6A87" w14:paraId="4AE45B7D" wp14:textId="77777777">
            <w:pPr>
              <w:pStyle w:val="a0"/>
            </w:pPr>
            <w:r>
              <w:rPr>
                <w:rFonts w:hint="eastAsia"/>
              </w:rPr>
              <w:t>（　　　　）円以上</w:t>
            </w:r>
          </w:p>
        </w:tc>
        <w:tc>
          <w:tcPr>
            <w:tcW w:w="2899" w:type="dxa"/>
            <w:tcMar/>
          </w:tcPr>
          <w:p w:rsidR="000514D6" w:rsidP="1711E95B" w:rsidRDefault="006A4D4C" w14:paraId="52B3C837" wp14:textId="77777777" wp14:noSpellErr="1">
            <w:pPr>
              <w:pStyle w:val="a0"/>
              <w:rPr>
                <w:color w:val="FF0000"/>
              </w:rPr>
            </w:pPr>
            <w:r w:rsidRPr="1711E95B" w:rsidR="1711E95B">
              <w:rPr>
                <w:color w:val="FF0000"/>
              </w:rPr>
              <w:t>会計責任者（例）</w:t>
            </w:r>
          </w:p>
        </w:tc>
        <w:tc>
          <w:tcPr>
            <w:tcW w:w="2899" w:type="dxa"/>
            <w:tcMar/>
          </w:tcPr>
          <w:p w:rsidR="000514D6" w:rsidP="1711E95B" w:rsidRDefault="000514D6" w14:paraId="4E044C0C" wp14:textId="77777777" wp14:noSpellErr="1">
            <w:pPr>
              <w:pStyle w:val="a0"/>
              <w:rPr>
                <w:color w:val="FF0000"/>
              </w:rPr>
            </w:pPr>
            <w:r w:rsidRPr="1711E95B" w:rsidR="1711E95B">
              <w:rPr>
                <w:color w:val="FF0000"/>
              </w:rPr>
              <w:t>本部事務局長（例）</w:t>
            </w:r>
          </w:p>
        </w:tc>
      </w:tr>
      <w:tr xmlns:wp14="http://schemas.microsoft.com/office/word/2010/wordml" w:rsidR="006A4D4C" w:rsidTr="1711E95B" w14:paraId="0A34D098" wp14:textId="77777777">
        <w:tc>
          <w:tcPr>
            <w:tcW w:w="2898" w:type="dxa"/>
            <w:tcMar/>
          </w:tcPr>
          <w:p w:rsidR="002A6A87" w:rsidP="000514D6" w:rsidRDefault="002A6A87" w14:paraId="5A5B88C9" wp14:textId="77777777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（　　　　）</w:t>
            </w:r>
            <w:r w:rsidR="006A4D4C">
              <w:rPr>
                <w:rFonts w:hint="eastAsia"/>
              </w:rPr>
              <w:t>円未満</w:t>
            </w:r>
          </w:p>
          <w:p w:rsidR="006A4D4C" w:rsidP="000514D6" w:rsidRDefault="002A6A87" w14:paraId="069B30DE" wp14:textId="77777777">
            <w:pPr>
              <w:pStyle w:val="a0"/>
            </w:pPr>
            <w:r>
              <w:rPr>
                <w:rFonts w:hint="eastAsia"/>
              </w:rPr>
              <w:t>（　　　　）円以上</w:t>
            </w:r>
          </w:p>
        </w:tc>
        <w:tc>
          <w:tcPr>
            <w:tcW w:w="2899" w:type="dxa"/>
            <w:tcMar/>
          </w:tcPr>
          <w:p w:rsidR="006A4D4C" w:rsidP="1711E95B" w:rsidRDefault="006A4D4C" w14:paraId="25F057B2" wp14:textId="77777777" wp14:noSpellErr="1">
            <w:pPr>
              <w:pStyle w:val="a0"/>
              <w:rPr>
                <w:color w:val="FF0000"/>
              </w:rPr>
            </w:pPr>
            <w:r w:rsidRPr="1711E95B" w:rsidR="1711E95B">
              <w:rPr>
                <w:color w:val="FF0000"/>
              </w:rPr>
              <w:t>会計責任者（例）</w:t>
            </w:r>
          </w:p>
        </w:tc>
        <w:tc>
          <w:tcPr>
            <w:tcW w:w="2899" w:type="dxa"/>
            <w:tcMar/>
          </w:tcPr>
          <w:p w:rsidR="006A4D4C" w:rsidP="1711E95B" w:rsidRDefault="006A4D4C" w14:paraId="00B5F10C" wp14:textId="77777777" wp14:noSpellErr="1">
            <w:pPr>
              <w:pStyle w:val="a0"/>
              <w:rPr>
                <w:color w:val="FF0000"/>
              </w:rPr>
            </w:pPr>
            <w:r w:rsidRPr="1711E95B" w:rsidR="1711E95B">
              <w:rPr>
                <w:color w:val="FF0000"/>
              </w:rPr>
              <w:t>スタッフ会議（例）</w:t>
            </w:r>
          </w:p>
        </w:tc>
      </w:tr>
      <w:tr xmlns:wp14="http://schemas.microsoft.com/office/word/2010/wordml" w:rsidR="000514D6" w:rsidTr="1711E95B" w14:paraId="30EDCC4E" wp14:textId="77777777">
        <w:tc>
          <w:tcPr>
            <w:tcW w:w="2898" w:type="dxa"/>
            <w:tcMar/>
          </w:tcPr>
          <w:p w:rsidR="000514D6" w:rsidP="000514D6" w:rsidRDefault="002A6A87" w14:paraId="03E60725" wp14:textId="77777777">
            <w:pPr>
              <w:pStyle w:val="a0"/>
            </w:pPr>
            <w:r>
              <w:rPr>
                <w:rFonts w:hint="eastAsia"/>
              </w:rPr>
              <w:t>（　　　　）円</w:t>
            </w:r>
            <w:r w:rsidR="000514D6">
              <w:rPr>
                <w:rFonts w:hint="eastAsia"/>
              </w:rPr>
              <w:t>未満</w:t>
            </w:r>
          </w:p>
        </w:tc>
        <w:tc>
          <w:tcPr>
            <w:tcW w:w="2899" w:type="dxa"/>
            <w:shd w:val="clear" w:color="auto" w:fill="BFBFBF" w:themeFill="background1" w:themeFillShade="BF"/>
            <w:tcMar/>
          </w:tcPr>
          <w:p w:rsidR="000514D6" w:rsidP="000514D6" w:rsidRDefault="000514D6" w14:paraId="0A37501D" wp14:textId="77777777">
            <w:pPr>
              <w:pStyle w:val="a0"/>
            </w:pPr>
          </w:p>
        </w:tc>
        <w:tc>
          <w:tcPr>
            <w:tcW w:w="2899" w:type="dxa"/>
            <w:tcMar/>
          </w:tcPr>
          <w:p w:rsidR="000514D6" w:rsidP="1711E95B" w:rsidRDefault="000514D6" w14:paraId="42E4D7E1" wp14:textId="77777777" wp14:noSpellErr="1">
            <w:pPr>
              <w:pStyle w:val="a0"/>
              <w:rPr>
                <w:color w:val="FF0000"/>
              </w:rPr>
            </w:pPr>
            <w:r w:rsidRPr="1711E95B" w:rsidR="1711E95B">
              <w:rPr>
                <w:color w:val="FF0000"/>
              </w:rPr>
              <w:t>ベース長（例）</w:t>
            </w:r>
          </w:p>
        </w:tc>
      </w:tr>
      <w:tr xmlns:wp14="http://schemas.microsoft.com/office/word/2010/wordml" w:rsidR="000514D6" w:rsidTr="1711E95B" w14:paraId="4338CD3C" wp14:textId="77777777">
        <w:tc>
          <w:tcPr>
            <w:tcW w:w="2898" w:type="dxa"/>
            <w:tcMar/>
          </w:tcPr>
          <w:p w:rsidR="000514D6" w:rsidP="000514D6" w:rsidRDefault="000514D6" w14:paraId="2CD8C575" wp14:textId="6078183E">
            <w:pPr>
              <w:pStyle w:val="a0"/>
            </w:pPr>
            <w:r w:rsidR="1711E95B">
              <w:rPr/>
              <w:t>銀行口座からの</w:t>
            </w:r>
            <w:r w:rsidR="1711E95B">
              <w:rPr/>
              <w:t>引出</w:t>
            </w:r>
            <w:r w:rsidR="1711E95B">
              <w:rPr/>
              <w:t>し</w:t>
            </w:r>
          </w:p>
        </w:tc>
        <w:tc>
          <w:tcPr>
            <w:tcW w:w="2899" w:type="dxa"/>
            <w:shd w:val="clear" w:color="auto" w:fill="BFBFBF" w:themeFill="background1" w:themeFillShade="BF"/>
            <w:tcMar/>
          </w:tcPr>
          <w:p w:rsidR="000514D6" w:rsidP="000514D6" w:rsidRDefault="000514D6" w14:paraId="5DAB6C7B" wp14:textId="77777777">
            <w:pPr>
              <w:pStyle w:val="a0"/>
            </w:pPr>
          </w:p>
        </w:tc>
        <w:tc>
          <w:tcPr>
            <w:tcW w:w="2899" w:type="dxa"/>
            <w:tcMar/>
          </w:tcPr>
          <w:p w:rsidR="000514D6" w:rsidP="1711E95B" w:rsidRDefault="000514D6" w14:paraId="4EFE6D4E" wp14:textId="77777777" wp14:noSpellErr="1">
            <w:pPr>
              <w:pStyle w:val="a0"/>
              <w:rPr>
                <w:color w:val="FF0000"/>
              </w:rPr>
            </w:pPr>
            <w:r w:rsidRPr="1711E95B" w:rsidR="1711E95B">
              <w:rPr>
                <w:color w:val="FF0000"/>
              </w:rPr>
              <w:t>ベース長（例）</w:t>
            </w:r>
          </w:p>
        </w:tc>
      </w:tr>
    </w:tbl>
    <w:p xmlns:wp14="http://schemas.microsoft.com/office/word/2010/wordml" w:rsidR="002A6A87" w:rsidP="000514D6" w:rsidRDefault="002A6A87" w14:paraId="02EB378F" wp14:textId="77777777">
      <w:pPr>
        <w:pStyle w:val="a0"/>
        <w:rPr>
          <w:rFonts w:hint="eastAsia"/>
        </w:rPr>
      </w:pPr>
    </w:p>
    <w:p xmlns:wp14="http://schemas.microsoft.com/office/word/2010/wordml" w:rsidR="002A6A87" w:rsidP="000514D6" w:rsidRDefault="002A6A87" w14:paraId="32EC6A15" wp14:textId="77777777">
      <w:pPr>
        <w:pStyle w:val="a0"/>
        <w:rPr>
          <w:rFonts w:hint="eastAsia"/>
        </w:rPr>
      </w:pPr>
      <w:r>
        <w:rPr>
          <w:rFonts w:hint="eastAsia"/>
        </w:rPr>
        <w:t>※</w:t>
      </w:r>
      <w:r w:rsidR="00E44291">
        <w:rPr>
          <w:rFonts w:hint="eastAsia"/>
        </w:rPr>
        <w:t>緊急時、</w:t>
      </w:r>
      <w:r>
        <w:rPr>
          <w:rFonts w:hint="eastAsia"/>
        </w:rPr>
        <w:t>上記の</w:t>
      </w:r>
      <w:r w:rsidR="00E44291">
        <w:rPr>
          <w:rFonts w:hint="eastAsia"/>
        </w:rPr>
        <w:t>手順を踏めない場合</w:t>
      </w:r>
      <w:r>
        <w:rPr>
          <w:rFonts w:hint="eastAsia"/>
        </w:rPr>
        <w:t>：</w:t>
      </w:r>
    </w:p>
    <w:p xmlns:wp14="http://schemas.microsoft.com/office/word/2010/wordml" w:rsidR="002A6A87" w:rsidP="000514D6" w:rsidRDefault="002A6A87" w14:paraId="6A05A809" wp14:textId="77777777">
      <w:pPr>
        <w:pStyle w:val="a0"/>
        <w:rPr>
          <w:rFonts w:hint="eastAsia"/>
        </w:rPr>
      </w:pPr>
    </w:p>
    <w:p xmlns:wp14="http://schemas.microsoft.com/office/word/2010/wordml" w:rsidR="002A6A87" w:rsidP="000514D6" w:rsidRDefault="002A6A87" w14:paraId="5A39BBE3" wp14:textId="77777777">
      <w:pPr>
        <w:pStyle w:val="a0"/>
        <w:rPr>
          <w:rFonts w:hint="eastAsia"/>
        </w:rPr>
      </w:pPr>
    </w:p>
    <w:p xmlns:wp14="http://schemas.microsoft.com/office/word/2010/wordml" w:rsidRPr="00E44291" w:rsidR="00E44291" w:rsidP="000514D6" w:rsidRDefault="00E44291" w14:paraId="41C8F396" wp14:textId="77777777">
      <w:pPr>
        <w:pStyle w:val="a0"/>
      </w:pPr>
    </w:p>
    <w:sectPr w:rsidRPr="00E44291" w:rsidR="00E44291" w:rsidSect="00E04C10">
      <w:pgSz w:w="11900" w:h="16840" w:orient="portrait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0B4171" w:rsidRDefault="00E44291" w14:paraId="0E27B00A" wp14:textId="77777777">
      <w:r>
        <w:separator/>
      </w:r>
    </w:p>
  </w:endnote>
  <w:endnote w:type="continuationSeparator" w:id="0">
    <w:p xmlns:wp14="http://schemas.microsoft.com/office/word/2010/wordml" w:rsidR="000B4171" w:rsidRDefault="00E44291" w14:paraId="60061E4C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ヒラギノ角ゴ ProN W3">
    <w:altName w:val="ヒラギノ角ゴ ProN W3"/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0B4171" w:rsidRDefault="00E44291" w14:paraId="72A3D3EC" wp14:textId="77777777">
      <w:r>
        <w:separator/>
      </w:r>
    </w:p>
  </w:footnote>
  <w:footnote w:type="continuationSeparator" w:id="0">
    <w:p xmlns:wp14="http://schemas.microsoft.com/office/word/2010/wordml" w:rsidR="000B4171" w:rsidRDefault="00E44291" w14:paraId="0D0B940D" wp14:textId="77777777"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embedSystemFonts/>
  <w:bordersDoNotSurroundHeader/>
  <w:bordersDoNotSurroundFooter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4D6"/>
    <w:rsid w:val="000514D6"/>
    <w:rsid w:val="000B4171"/>
    <w:rsid w:val="002A6A87"/>
    <w:rsid w:val="006A4D4C"/>
    <w:rsid w:val="00725B21"/>
    <w:rsid w:val="00817E6B"/>
    <w:rsid w:val="00AD4EF8"/>
    <w:rsid w:val="00BB26CE"/>
    <w:rsid w:val="00E44291"/>
    <w:rsid w:val="1711E95B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42D582"/>
  <w15:docId w15:val="{fb4257c8-147e-4b37-9de0-f3197b3bc35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next w:val="a0"/>
    <w:qFormat/>
    <w:rsid w:val="00E775B7"/>
    <w:pPr>
      <w:widowControl w:val="0"/>
      <w:jc w:val="both"/>
    </w:pPr>
    <w:rPr>
      <w:rFonts w:ascii="Century" w:hAnsi="Century" w:eastAsia="ＭＳ 明朝" w:cs="Times New Roman"/>
    </w:rPr>
  </w:style>
  <w:style w:type="character" w:styleId="a1" w:default="1">
    <w:name w:val="Default Paragraph Font"/>
    <w:semiHidden/>
    <w:unhideWhenUsed/>
  </w:style>
  <w:style w:type="table" w:styleId="a2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semiHidden/>
    <w:unhideWhenUsed/>
  </w:style>
  <w:style w:type="paragraph" w:styleId="a0">
    <w:name w:val="footnote text"/>
    <w:basedOn w:val="a"/>
    <w:link w:val="a4"/>
    <w:uiPriority w:val="99"/>
    <w:unhideWhenUsed/>
    <w:rsid w:val="00E775B7"/>
    <w:pPr>
      <w:snapToGrid w:val="0"/>
      <w:jc w:val="left"/>
    </w:pPr>
  </w:style>
  <w:style w:type="character" w:styleId="a4" w:customStyle="1">
    <w:name w:val="脚注文字列 (文字)"/>
    <w:basedOn w:val="a1"/>
    <w:link w:val="a0"/>
    <w:uiPriority w:val="99"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eastAsia="ＭＳ Ｐゴシック"/>
    </w:rPr>
  </w:style>
  <w:style w:type="paragraph" w:styleId="a6">
    <w:name w:val="header"/>
    <w:basedOn w:val="a"/>
    <w:link w:val="a7"/>
    <w:uiPriority w:val="99"/>
    <w:semiHidden/>
    <w:unhideWhenUsed/>
    <w:rsid w:val="000514D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1"/>
    <w:link w:val="a6"/>
    <w:uiPriority w:val="99"/>
    <w:semiHidden/>
    <w:rsid w:val="000514D6"/>
    <w:rPr>
      <w:rFonts w:ascii="Century" w:hAnsi="Century" w:eastAsia="ＭＳ 明朝" w:cs="Times New Roman"/>
    </w:rPr>
  </w:style>
  <w:style w:type="paragraph" w:styleId="a8">
    <w:name w:val="footer"/>
    <w:basedOn w:val="a"/>
    <w:link w:val="a9"/>
    <w:uiPriority w:val="99"/>
    <w:semiHidden/>
    <w:unhideWhenUsed/>
    <w:rsid w:val="000514D6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1"/>
    <w:link w:val="a8"/>
    <w:uiPriority w:val="99"/>
    <w:semiHidden/>
    <w:rsid w:val="000514D6"/>
    <w:rPr>
      <w:rFonts w:ascii="Century" w:hAnsi="Century" w:eastAsia="ＭＳ 明朝" w:cs="Times New Roman"/>
    </w:rPr>
  </w:style>
  <w:style w:type="table" w:styleId="aa">
    <w:name w:val="Table Grid"/>
    <w:basedOn w:val="a2"/>
    <w:uiPriority w:val="59"/>
    <w:rsid w:val="000514D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iPriority w:val="99"/>
    <w:semiHidden/>
    <w:unhideWhenUsed/>
    <w:rsid w:val="000514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14D6"/>
    <w:pPr>
      <w:jc w:val="left"/>
    </w:pPr>
  </w:style>
  <w:style w:type="character" w:styleId="ad" w:customStyle="1">
    <w:name w:val="コメント文字列 (文字)"/>
    <w:basedOn w:val="a1"/>
    <w:link w:val="ac"/>
    <w:uiPriority w:val="99"/>
    <w:semiHidden/>
    <w:rsid w:val="000514D6"/>
    <w:rPr>
      <w:rFonts w:ascii="Century" w:hAnsi="Century" w:eastAsia="ＭＳ 明朝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14D6"/>
    <w:rPr>
      <w:b/>
      <w:bCs/>
    </w:rPr>
  </w:style>
  <w:style w:type="character" w:styleId="af" w:customStyle="1">
    <w:name w:val="コメント内容 (文字)"/>
    <w:basedOn w:val="ad"/>
    <w:link w:val="ae"/>
    <w:uiPriority w:val="99"/>
    <w:semiHidden/>
    <w:rsid w:val="000514D6"/>
    <w:rPr>
      <w:rFonts w:ascii="Century" w:hAnsi="Century" w:eastAsia="ＭＳ 明朝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514D6"/>
    <w:rPr>
      <w:rFonts w:ascii="ヒラギノ角ゴ ProN W3" w:eastAsia="ヒラギノ角ゴ ProN W3"/>
      <w:sz w:val="18"/>
      <w:szCs w:val="18"/>
    </w:rPr>
  </w:style>
  <w:style w:type="character" w:styleId="af1" w:customStyle="1">
    <w:name w:val="吹き出し (文字)"/>
    <w:basedOn w:val="a1"/>
    <w:link w:val="af0"/>
    <w:uiPriority w:val="99"/>
    <w:semiHidden/>
    <w:rsid w:val="000514D6"/>
    <w:rPr>
      <w:rFonts w:ascii="ヒラギノ角ゴ ProN W3" w:hAnsi="Century" w:eastAsia="ヒラギノ角ゴ ProN W3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otnotes" Target="footnotes.xml" Id="rId4" /><Relationship Type="http://schemas.openxmlformats.org/officeDocument/2006/relationships/endnotes" Target="endnotes.xml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microsoft.com/office/2011/relationships/people" Target="people.xml" Id="rId9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5</revision>
  <dcterms:created xsi:type="dcterms:W3CDTF">2018-12-12T07:06:00.0000000Z</dcterms:created>
  <dcterms:modified xsi:type="dcterms:W3CDTF">2019-12-13T05:18:25.7196928Z</dcterms:modified>
</coreProperties>
</file>